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AnsiTheme="minorEastAsia"/>
          <w:b/>
          <w:sz w:val="32"/>
          <w:szCs w:val="32"/>
        </w:rPr>
        <w:t>中国地质大学（北京）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</w:t>
      </w:r>
      <w:r>
        <w:rPr>
          <w:rFonts w:ascii="Times New Roman" w:cs="Times New Roman" w:hAnsiTheme="minorEastAsia"/>
          <w:b/>
          <w:sz w:val="32"/>
          <w:szCs w:val="32"/>
        </w:rPr>
        <w:t>年研究生复试系统使用指南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b/>
          <w:sz w:val="32"/>
          <w:szCs w:val="32"/>
        </w:rPr>
        <w:t>（考生版）</w:t>
      </w: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一、系统要求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我校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cs="Times New Roman" w:hAnsiTheme="minorEastAsia"/>
          <w:sz w:val="24"/>
          <w:szCs w:val="24"/>
        </w:rPr>
        <w:t>年研究生复试采用</w:t>
      </w:r>
      <w:r>
        <w:rPr>
          <w:rFonts w:ascii="Times New Roman" w:hAnsi="Times New Roman" w:cs="Times New Roman"/>
          <w:color w:val="FF0000"/>
          <w:sz w:val="24"/>
          <w:szCs w:val="24"/>
        </w:rPr>
        <w:t>“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钉钉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+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人脸识别系统</w:t>
      </w:r>
      <w:r>
        <w:rPr>
          <w:rFonts w:ascii="Times New Roman" w:hAnsi="Times New Roman" w:cs="Times New Roman"/>
          <w:color w:val="FF0000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为主复试系统，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腾讯会议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cs="Times New Roman" w:hAnsiTheme="minorEastAsia"/>
          <w:sz w:val="24"/>
          <w:szCs w:val="24"/>
        </w:rPr>
        <w:t>人脸识别系统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为备用复试系统。考生须提前下载、安装、注册钉钉及腾讯会议软件，并按学院（部）通知的时间配合完成远程网络复试系统的</w:t>
      </w:r>
      <w:r>
        <w:rPr>
          <w:rFonts w:ascii="Times New Roman" w:cs="Times New Roman" w:hAnsiTheme="minorEastAsia"/>
          <w:b/>
          <w:sz w:val="24"/>
          <w:szCs w:val="24"/>
        </w:rPr>
        <w:t>模拟测试</w:t>
      </w:r>
      <w:r>
        <w:rPr>
          <w:rFonts w:ascii="Times New Roman" w:cs="Times New Roman" w:hAnsiTheme="minorEastAsia"/>
          <w:sz w:val="24"/>
          <w:szCs w:val="24"/>
        </w:rPr>
        <w:t>，确保满足复试要求。请考生密切留意相关学院通知。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cs="Times New Roman" w:hAnsiTheme="minorEastAsia"/>
          <w:b/>
          <w:color w:val="FF0000"/>
          <w:sz w:val="24"/>
          <w:szCs w:val="24"/>
        </w:rPr>
        <w:t>为达到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双机位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要求，请考生提前注册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个钉钉账号，昵称分别命名为：考生姓名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、考生姓名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7"/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二、机位要求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cs="Times New Roman" w:hAnsiTheme="minorEastAsia"/>
          <w:b/>
          <w:color w:val="FF0000"/>
          <w:sz w:val="24"/>
          <w:szCs w:val="24"/>
        </w:rPr>
        <w:t>考生参加复试原则上须使用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双机位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第一机位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主要用于复试组成员与考生之间的交流，从考生</w:t>
      </w:r>
      <w:r>
        <w:rPr>
          <w:rFonts w:ascii="Times New Roman" w:cs="Times New Roman" w:hAnsiTheme="minorEastAsia"/>
          <w:b/>
          <w:sz w:val="24"/>
          <w:szCs w:val="24"/>
        </w:rPr>
        <w:t>正前方</w:t>
      </w:r>
      <w:r>
        <w:rPr>
          <w:rFonts w:ascii="Times New Roman" w:cs="Times New Roman" w:hAnsiTheme="minorEastAsia"/>
          <w:sz w:val="24"/>
          <w:szCs w:val="24"/>
        </w:rPr>
        <w:t>采集考生本人音视频信息，复试全程开启，摄像头取景范围不能过小，考生头肩部以上正面面容及双手须全程在视频录像范围内。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第二机位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主要用于采集考生所处环境的整体情况，从考生</w:t>
      </w:r>
      <w:r>
        <w:rPr>
          <w:rFonts w:ascii="Times New Roman" w:cs="Times New Roman" w:hAnsiTheme="minorEastAsia"/>
          <w:b/>
          <w:sz w:val="24"/>
          <w:szCs w:val="24"/>
        </w:rPr>
        <w:t>后方</w:t>
      </w:r>
      <w:r>
        <w:rPr>
          <w:rFonts w:ascii="Times New Roman" w:cs="Times New Roman" w:hAnsiTheme="minorEastAsia"/>
          <w:sz w:val="24"/>
          <w:szCs w:val="24"/>
        </w:rPr>
        <w:t>采集考生本人视频信息，能够清楚地拍摄到考生本人和电脑屏幕，复试全程开启。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7"/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三、设备要求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复试设备（可登陆钉钉和腾讯会议）可以是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b/>
          <w:color w:val="FF0000"/>
          <w:sz w:val="24"/>
          <w:szCs w:val="24"/>
          <w:u w:val="single"/>
        </w:rPr>
        <w:t>笔记本电脑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b/>
          <w:color w:val="FF0000"/>
          <w:sz w:val="24"/>
          <w:szCs w:val="24"/>
          <w:u w:val="single"/>
        </w:rPr>
        <w:t>智能手机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b/>
          <w:color w:val="FF0000"/>
          <w:sz w:val="24"/>
          <w:szCs w:val="24"/>
          <w:u w:val="single"/>
        </w:rPr>
        <w:t>台式电脑（需配置麦克风、音箱、摄像头）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b/>
          <w:color w:val="FF0000"/>
          <w:sz w:val="24"/>
          <w:szCs w:val="24"/>
          <w:u w:val="single"/>
        </w:rPr>
        <w:t>平板电脑（需配置麦克风、音箱）</w:t>
      </w:r>
      <w:r>
        <w:rPr>
          <w:rFonts w:ascii="Times New Roman" w:cs="Times New Roman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 w:hAnsiTheme="minorEastAsia"/>
          <w:b/>
          <w:color w:val="FF0000"/>
          <w:sz w:val="24"/>
          <w:szCs w:val="24"/>
          <w:u w:val="single"/>
        </w:rPr>
        <w:t>其他满足面试要求的电子设备</w:t>
      </w:r>
      <w:r>
        <w:rPr>
          <w:rFonts w:ascii="Times New Roman" w:cs="Times New Roman" w:hAnsiTheme="minorEastAsia"/>
          <w:sz w:val="24"/>
          <w:szCs w:val="24"/>
        </w:rPr>
        <w:t>。</w:t>
      </w:r>
      <w:r>
        <w:rPr>
          <w:rFonts w:ascii="Times New Roman" w:cs="Times New Roman" w:hAnsiTheme="minorEastAsia"/>
          <w:b/>
          <w:sz w:val="24"/>
          <w:szCs w:val="24"/>
        </w:rPr>
        <w:t>注意：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cs="Times New Roman" w:hAnsiTheme="minorEastAsia"/>
          <w:b/>
          <w:sz w:val="24"/>
          <w:szCs w:val="24"/>
        </w:rPr>
        <w:t>、具有以上任意两个设备即可！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cs="Times New Roman" w:hAnsiTheme="minorEastAsia"/>
          <w:b/>
          <w:sz w:val="24"/>
          <w:szCs w:val="24"/>
        </w:rPr>
        <w:t>、第二机位复试设备无需配备麦克风和音箱，如有该功能，需关闭麦克风和音箱！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建议考生尽可能使用电脑（笔记本电脑或台式电脑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cs="Times New Roman" w:hAnsiTheme="minorEastAsia"/>
          <w:sz w:val="24"/>
          <w:szCs w:val="24"/>
        </w:rPr>
        <w:t>外置摄像头、麦克风、音箱设备）作为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第一机位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复试设备，使用智能手机作为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第二机位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复试场地监控设备。</w:t>
      </w:r>
      <w:r>
        <w:rPr>
          <w:rFonts w:ascii="Times New Roman" w:cs="Times New Roman" w:hAnsiTheme="minorEastAsia"/>
          <w:b/>
          <w:color w:val="FF0000"/>
          <w:sz w:val="24"/>
          <w:szCs w:val="24"/>
        </w:rPr>
        <w:t>面试将以钉钉视频会议形式进行，考生须提前测试软硬件的视频通话功能。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 w:hAnsiTheme="minorEastAsia"/>
          <w:sz w:val="24"/>
          <w:szCs w:val="24"/>
        </w:rPr>
        <w:t>双机位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 w:hAnsiTheme="minorEastAsia"/>
          <w:sz w:val="24"/>
          <w:szCs w:val="24"/>
        </w:rPr>
        <w:t>音视频信号采集应清晰流畅。请考生提前准备好相关设备并确定两个机位设备的拍摄位置，保障复试期间设备电量充足，连接优质网络，尽量使用有线网络连接和</w:t>
      </w:r>
      <w:r>
        <w:rPr>
          <w:rFonts w:ascii="Times New Roman" w:hAnsi="Times New Roman" w:cs="Times New Roman"/>
          <w:sz w:val="24"/>
          <w:szCs w:val="24"/>
        </w:rPr>
        <w:t>4G</w:t>
      </w:r>
      <w:r>
        <w:rPr>
          <w:rFonts w:ascii="Times New Roman" w:cs="Times New Roman" w:hAnsiTheme="minor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5G</w:t>
      </w:r>
      <w:r>
        <w:rPr>
          <w:rFonts w:ascii="Times New Roman" w:cs="Times New Roman" w:hAnsiTheme="minorEastAsia"/>
          <w:sz w:val="24"/>
          <w:szCs w:val="24"/>
        </w:rPr>
        <w:t>连接方式，确保设备功能满足复试要求。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考生可根据个人情况适当准备备用设备。考生使用电脑或手机进行视频复试的过程中，视频复试系统要始终全屏显示。考生设备不允许再运行其他网页或软件，须彻底关闭各种可能中断或影响考试的应用程序，特别是微信、</w:t>
      </w:r>
      <w:r>
        <w:rPr>
          <w:rFonts w:ascii="Times New Roman" w:hAnsi="Times New Roman" w:cs="Times New Roman"/>
          <w:sz w:val="24"/>
          <w:szCs w:val="24"/>
        </w:rPr>
        <w:t>QQ</w:t>
      </w:r>
      <w:r>
        <w:rPr>
          <w:rFonts w:ascii="Times New Roman" w:cs="Times New Roman" w:hAnsiTheme="minorEastAsia"/>
          <w:sz w:val="24"/>
          <w:szCs w:val="24"/>
        </w:rPr>
        <w:t>等易弹出窗口的软件，确保设备处于免打扰状态，保证复试过程不受其他因素干扰或打断。因其他应用程序或软件造成视频复试中断的，后果由考生本人承担。出现网络中断或设备故障等突发事件时，请考生不要慌张，及时与学院老师取得联系。要确保报考时所填报手机号码能够正常接听电话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7"/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四、环境要求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复试过程中，考生须保证独处且所在空间安静，复试房间其他电子设备必须关闭，不允许出现可能干扰复试进行的其他声音。复试时环境亮度合适，光线不能过暗，不要逆光。复试过程中，复试房间内除考生本人外不能有其他任何人员，考生不得以任何方式查阅资料，不得接受他人或机构以任何方式的助考。复试期间的视频背景必须为真实环境，禁止使用虚拟背景或者更换视频背景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7"/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五、保密要求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cs="Times New Roman" w:hAnsiTheme="minorEastAsia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复试是国家研究生招生考试的一部分，复试内容属于国家机密级。复试全程，考生不得自行或允许他人截图、摄录、拍照、录屏、录音复试情况，不得与外界有任何通讯交互，禁止将相关信息泄露或公布。</w:t>
      </w: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>不得在相关科目考试</w:t>
      </w:r>
      <w:r>
        <w:rPr>
          <w:rFonts w:hint="eastAsia" w:ascii="Times New Roman" w:cs="Times New Roman" w:hAnsiTheme="minorEastAsia"/>
          <w:sz w:val="24"/>
          <w:szCs w:val="24"/>
          <w:u w:val="single"/>
          <w:lang w:val="en-US" w:eastAsia="zh-CN"/>
        </w:rPr>
        <w:t>未全部结束前</w:t>
      </w:r>
      <w:r>
        <w:rPr>
          <w:rFonts w:hint="eastAsia" w:ascii="Times New Roman" w:cs="Times New Roman" w:hAnsiTheme="minorEastAsia"/>
          <w:b/>
          <w:bCs/>
          <w:color w:val="FF0000"/>
          <w:sz w:val="24"/>
          <w:szCs w:val="24"/>
          <w:lang w:val="en-US" w:eastAsia="zh-CN"/>
        </w:rPr>
        <w:t>泄露</w:t>
      </w:r>
      <w:r>
        <w:rPr>
          <w:rFonts w:hint="eastAsia" w:ascii="Times New Roman" w:cs="Times New Roman" w:hAnsiTheme="minorEastAsia"/>
          <w:sz w:val="24"/>
          <w:szCs w:val="24"/>
          <w:lang w:val="en-US" w:eastAsia="zh-CN"/>
        </w:rPr>
        <w:t>考题信息</w:t>
      </w:r>
      <w:r>
        <w:rPr>
          <w:rFonts w:hint="eastAsia" w:ascii="Times New Roman" w:cs="Times New Roman" w:hAnsiTheme="minorEastAsia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cs="Times New Roman" w:hAnsiTheme="minorEastAsia"/>
          <w:sz w:val="24"/>
          <w:szCs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六、仪容仪表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AnsiTheme="minorEastAsia"/>
          <w:sz w:val="24"/>
          <w:szCs w:val="24"/>
        </w:rPr>
        <w:t>考生复试时须保证视频中本人图像清晰，不能过度修饰仪容，不得佩戴墨镜、帽子、头饰、口罩、耳机等，头发不得遮挡面部、耳部。复试全程考生应保持注视摄像头，视线不得离开，不能以任何方式变声、改变人像。</w:t>
      </w:r>
    </w:p>
    <w:p>
      <w:pPr>
        <w:adjustRightInd w:val="0"/>
        <w:snapToGrid w:val="0"/>
        <w:spacing w:line="360" w:lineRule="auto"/>
        <w:ind w:firstLine="482" w:firstLineChars="200"/>
        <w:rPr>
          <w:rStyle w:val="7"/>
          <w:rFonts w:ascii="Times New Roman" w:hAnsi="Times New Roman" w:cs="Times New Roman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七、其他说明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cs="Times New Roman" w:hAnsiTheme="minorEastAsia"/>
          <w:sz w:val="24"/>
          <w:szCs w:val="24"/>
        </w:rPr>
        <w:t>根据教育部文件规定，招生单位认为有必要时，可对考生再次复试。</w:t>
      </w:r>
    </w:p>
    <w:sectPr>
      <w:footerReference r:id="rId3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1837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A5"/>
    <w:rsid w:val="0008400C"/>
    <w:rsid w:val="00116925"/>
    <w:rsid w:val="001A1C19"/>
    <w:rsid w:val="001B5DC4"/>
    <w:rsid w:val="00200D19"/>
    <w:rsid w:val="00220EFB"/>
    <w:rsid w:val="002A668D"/>
    <w:rsid w:val="002B5F8C"/>
    <w:rsid w:val="002C308B"/>
    <w:rsid w:val="003A5B26"/>
    <w:rsid w:val="004522CF"/>
    <w:rsid w:val="004B30C1"/>
    <w:rsid w:val="004E1EA4"/>
    <w:rsid w:val="004E2D4E"/>
    <w:rsid w:val="004F44B6"/>
    <w:rsid w:val="00530B3C"/>
    <w:rsid w:val="00550F1B"/>
    <w:rsid w:val="005547BB"/>
    <w:rsid w:val="00592BD0"/>
    <w:rsid w:val="005D42B6"/>
    <w:rsid w:val="005D7CB0"/>
    <w:rsid w:val="005E3301"/>
    <w:rsid w:val="005E6058"/>
    <w:rsid w:val="005F3E59"/>
    <w:rsid w:val="0060578B"/>
    <w:rsid w:val="00653C98"/>
    <w:rsid w:val="00665D5B"/>
    <w:rsid w:val="006828FE"/>
    <w:rsid w:val="00692862"/>
    <w:rsid w:val="00746DEF"/>
    <w:rsid w:val="00787834"/>
    <w:rsid w:val="007A6A30"/>
    <w:rsid w:val="007A71E5"/>
    <w:rsid w:val="007E0793"/>
    <w:rsid w:val="00836D39"/>
    <w:rsid w:val="00871A93"/>
    <w:rsid w:val="008C7D5B"/>
    <w:rsid w:val="00983A9F"/>
    <w:rsid w:val="009C35A5"/>
    <w:rsid w:val="00A560CA"/>
    <w:rsid w:val="00A56E8C"/>
    <w:rsid w:val="00A655CC"/>
    <w:rsid w:val="00A66E67"/>
    <w:rsid w:val="00AB46E0"/>
    <w:rsid w:val="00B53753"/>
    <w:rsid w:val="00B566A1"/>
    <w:rsid w:val="00B8730A"/>
    <w:rsid w:val="00BA18C9"/>
    <w:rsid w:val="00BA2200"/>
    <w:rsid w:val="00BB3FAC"/>
    <w:rsid w:val="00C11C3C"/>
    <w:rsid w:val="00C519FE"/>
    <w:rsid w:val="00C97B33"/>
    <w:rsid w:val="00CD1986"/>
    <w:rsid w:val="00D44EA4"/>
    <w:rsid w:val="00DB49AF"/>
    <w:rsid w:val="00DD306A"/>
    <w:rsid w:val="00E03FF5"/>
    <w:rsid w:val="00E50C4D"/>
    <w:rsid w:val="00F20C42"/>
    <w:rsid w:val="00FE19F8"/>
    <w:rsid w:val="37CD6A9F"/>
    <w:rsid w:val="635B76A3"/>
    <w:rsid w:val="6AA9197E"/>
    <w:rsid w:val="6DA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210</Words>
  <Characters>1203</Characters>
  <Lines>10</Lines>
  <Paragraphs>2</Paragraphs>
  <TotalTime>1</TotalTime>
  <ScaleCrop>false</ScaleCrop>
  <LinksUpToDate>false</LinksUpToDate>
  <CharactersWithSpaces>1411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2021-03-24T09:06:00Z</dcterms:created>
  <dc:creator>China</dc:creator>
  <cp:lastModifiedBy>ShcLWr</cp:lastModifiedBy>
  <cp:lastPrinted>2020-05-08T07:11:00Z</cp:lastPrinted>
  <dcterms:modified xsi:type="dcterms:W3CDTF">2022-03-21T11:00:25Z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A718605E76C14D28815CB269925A991A</vt:lpwstr>
  </property>
</Properties>
</file>