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84D99">
      <w:pPr>
        <w:pStyle w:val="4"/>
        <w:spacing w:before="0" w:line="240" w:lineRule="auto"/>
        <w:ind w:left="0"/>
        <w:jc w:val="both"/>
        <w:outlineLvl w:val="2"/>
        <w:rPr>
          <w:rFonts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448"/>
      <w:bookmarkStart w:id="1" w:name="_附件1-14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</w:t>
      </w:r>
      <w:r>
        <w:rPr>
          <w:rFonts w:hint="eastAsia" w:hAnsi="仿宋_GB2312" w:cstheme="minorBidi"/>
          <w:sz w:val="30"/>
          <w:szCs w:val="30"/>
          <w:shd w:val="clear" w:color="auto" w:fill="auto"/>
          <w:lang w:val="en-US" w:eastAsia="zh-CN" w:bidi="ar-SA"/>
        </w:rPr>
        <w:t>4：</w:t>
      </w:r>
      <w:bookmarkEnd w:id="0"/>
    </w:p>
    <w:bookmarkEnd w:id="1"/>
    <w:p w14:paraId="6B51A0AC">
      <w:pPr>
        <w:spacing w:line="240" w:lineRule="auto"/>
        <w:jc w:val="center"/>
        <w:outlineLvl w:val="9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中国地质大学（北京）外部车辆入校预约单</w:t>
      </w:r>
    </w:p>
    <w:p w14:paraId="6E363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outlineLvl w:val="9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我部门因</w:t>
      </w:r>
      <w:r>
        <w:rPr>
          <w:rFonts w:hint="eastAsia" w:ascii="宋体" w:hAnsi="宋体" w:eastAsia="宋体" w:cs="仿宋"/>
          <w:sz w:val="28"/>
          <w:szCs w:val="28"/>
          <w:u w:val="single"/>
        </w:rPr>
        <w:t xml:space="preserve">  </w:t>
      </w:r>
      <w:r>
        <w:rPr>
          <w:rFonts w:ascii="宋体" w:hAnsi="宋体" w:eastAsia="宋体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仿宋"/>
          <w:sz w:val="28"/>
          <w:szCs w:val="28"/>
        </w:rPr>
        <w:t>（事由仅限因公），拟于202</w:t>
      </w:r>
      <w:r>
        <w:rPr>
          <w:rFonts w:hint="eastAsia" w:ascii="宋体" w:hAnsi="宋体" w:eastAsia="宋体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仿宋"/>
          <w:sz w:val="28"/>
          <w:szCs w:val="28"/>
        </w:rPr>
        <w:t>年</w:t>
      </w:r>
      <w:r>
        <w:rPr>
          <w:rFonts w:hint="eastAsia" w:ascii="宋体" w:hAnsi="宋体" w:eastAsia="宋体" w:cs="仿宋"/>
          <w:sz w:val="28"/>
          <w:szCs w:val="28"/>
          <w:u w:val="single"/>
        </w:rPr>
        <w:t xml:space="preserve">  月  日  时  分</w:t>
      </w:r>
      <w:r>
        <w:rPr>
          <w:rFonts w:hint="eastAsia" w:ascii="宋体" w:hAnsi="宋体" w:eastAsia="宋体" w:cs="仿宋"/>
          <w:sz w:val="28"/>
          <w:szCs w:val="28"/>
        </w:rPr>
        <w:t>进入学校，拟于</w:t>
      </w:r>
      <w:r>
        <w:rPr>
          <w:rFonts w:hint="eastAsia" w:ascii="宋体" w:hAnsi="宋体" w:eastAsia="宋体" w:cs="仿宋"/>
          <w:sz w:val="28"/>
          <w:szCs w:val="28"/>
          <w:u w:val="single"/>
        </w:rPr>
        <w:t xml:space="preserve">  日  时  分</w:t>
      </w:r>
      <w:r>
        <w:rPr>
          <w:rFonts w:hint="eastAsia" w:ascii="宋体" w:hAnsi="宋体" w:eastAsia="宋体" w:cs="仿宋"/>
          <w:sz w:val="28"/>
          <w:szCs w:val="28"/>
        </w:rPr>
        <w:t>离开。行驶路线</w:t>
      </w:r>
      <w:r>
        <w:rPr>
          <w:rFonts w:hint="eastAsia" w:ascii="宋体" w:hAnsi="宋体" w:eastAsia="宋体" w:cs="仿宋"/>
          <w:sz w:val="28"/>
          <w:szCs w:val="28"/>
          <w:u w:val="single"/>
        </w:rPr>
        <w:t xml:space="preserve">       </w:t>
      </w:r>
      <w:r>
        <w:rPr>
          <w:rFonts w:ascii="宋体" w:hAnsi="宋体" w:eastAsia="宋体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仿宋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仿宋"/>
          <w:sz w:val="28"/>
          <w:szCs w:val="28"/>
        </w:rPr>
        <w:t>。</w:t>
      </w:r>
    </w:p>
    <w:p w14:paraId="66165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outlineLvl w:val="9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车辆和司机我部门已审核，人员身体健康，车辆手续齐全符合北京市道路行驶标准。</w:t>
      </w:r>
    </w:p>
    <w:p w14:paraId="0A71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outlineLvl w:val="9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为了学校师生人身安全，预约部门需要提醒入校车辆进出校园时，严格执行学校《中国地质大学（北京）交通安全管理规定》（中地大京发</w:t>
      </w:r>
      <w:r>
        <w:rPr>
          <w:rFonts w:hint="eastAsia" w:ascii="宋体" w:hAnsi="宋体" w:eastAsia="宋体" w:cs="仿宋"/>
          <w:sz w:val="28"/>
          <w:szCs w:val="28"/>
          <w:lang w:eastAsia="zh-CN"/>
        </w:rPr>
        <w:t>〔2019〕6号</w:t>
      </w:r>
      <w:r>
        <w:rPr>
          <w:rFonts w:ascii="宋体" w:hAnsi="宋体" w:eastAsia="宋体" w:cs="仿宋"/>
          <w:sz w:val="28"/>
          <w:szCs w:val="28"/>
        </w:rPr>
        <w:t>）相关规定</w:t>
      </w:r>
      <w:r>
        <w:rPr>
          <w:rFonts w:hint="eastAsia" w:ascii="宋体" w:hAnsi="宋体" w:eastAsia="宋体" w:cs="仿宋"/>
          <w:sz w:val="28"/>
          <w:szCs w:val="28"/>
        </w:rPr>
        <w:t>，必须遵循“行人优先”的原则，主动避让行人，严格执行校内车辆限速25公里/小时，超速行驶的车辆学校将进行抓拍，超速一次，该车辆将不能再申请入校。</w:t>
      </w:r>
    </w:p>
    <w:p w14:paraId="63F2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outlineLvl w:val="9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111760</wp:posOffset>
                </wp:positionV>
                <wp:extent cx="144145" cy="118745"/>
                <wp:effectExtent l="6350" t="6350" r="1714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18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29.45pt;margin-top:8.8pt;height:9.35pt;width:11.35pt;z-index:251662336;v-text-anchor:middle;mso-width-relative:page;mso-height-relative:page;" fillcolor="#FFFFFF" filled="t" stroked="t" coordsize="21600,21600" o:gfxdata="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m4R3zWAAAACQEAAA8AAAAAAAAAAQAgAAAAIgAAAGRycy9k&#10;b3ducmV2LnhtbFBLAQIUABQAAAAIAIdO4kActsZEPQIAAOAEAAAOAAAAAAAAAAEAIAAAACUBAABk&#10;cnMvZTJvRG9jLnhtbFBLBQYAAAAABgAGAFkBAADU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111760</wp:posOffset>
                </wp:positionV>
                <wp:extent cx="144145" cy="118745"/>
                <wp:effectExtent l="6350" t="6350" r="17145" b="12065"/>
                <wp:wrapNone/>
                <wp:docPr id="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18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50.3pt;margin-top:8.8pt;height:9.35pt;width:11.35pt;z-index:251661312;v-text-anchor:middle;mso-width-relative:page;mso-height-relative:page;" fillcolor="#FFFFFF" filled="t" stroked="t" coordsize="21600,21600" o:gfxdata="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s4j81gAAAAkBAAAPAAAAAAAAAAEAIAAAACIAAABkcnMv&#10;ZG93bnJldi54bWxQSwECFAAUAAAACACHTuJAfwO1qj4CAADhBAAADgAAAAAAAAABACAAAAAlAQAA&#10;ZHJzL2Uyb0RvYy54bWxQSwUGAAAAAAYABgBZAQAA1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111760</wp:posOffset>
                </wp:positionV>
                <wp:extent cx="144145" cy="118745"/>
                <wp:effectExtent l="6350" t="6350" r="1714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18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75.05pt;margin-top:8.8pt;height:9.35pt;width:11.35pt;z-index:251660288;v-text-anchor:middle;mso-width-relative:page;mso-height-relative:page;" fillcolor="#FFFFFF" filled="t" stroked="t" coordsize="21600,21600" o:gfxdata="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IyEQ1gAAAAkBAAAPAAAAAAAAAAEAIAAAACIAAABkcnMv&#10;ZG93bnJldi54bWxQSwECFAAUAAAACACHTuJAZwiEyz4CAADgBAAADgAAAAAAAAABACAAAAAlAQAA&#10;ZHJzL2Uyb0RvYy54bWxQSwUGAAAAAAYABgBZAQAA1Q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仿宋"/>
          <w:b/>
          <w:bCs/>
          <w:sz w:val="28"/>
          <w:szCs w:val="28"/>
        </w:rPr>
        <w:t xml:space="preserve">进校车辆车型：大型车   </w:t>
      </w:r>
      <w:r>
        <w:rPr>
          <w:rFonts w:ascii="宋体" w:hAnsi="宋体" w:eastAsia="宋体" w:cs="仿宋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仿宋"/>
          <w:b/>
          <w:bCs/>
          <w:sz w:val="28"/>
          <w:szCs w:val="28"/>
        </w:rPr>
        <w:t xml:space="preserve">中型车   </w:t>
      </w:r>
      <w:r>
        <w:rPr>
          <w:rFonts w:ascii="宋体" w:hAnsi="宋体" w:eastAsia="宋体" w:cs="仿宋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仿宋"/>
          <w:b/>
          <w:bCs/>
          <w:sz w:val="28"/>
          <w:szCs w:val="28"/>
        </w:rPr>
        <w:t>小型车</w:t>
      </w:r>
    </w:p>
    <w:p w14:paraId="379F6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outlineLvl w:val="9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车牌号：</w:t>
      </w:r>
    </w:p>
    <w:p w14:paraId="0B46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outlineLvl w:val="9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司机姓名：</w:t>
      </w:r>
    </w:p>
    <w:p w14:paraId="10512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outlineLvl w:val="9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司机电话：</w:t>
      </w:r>
    </w:p>
    <w:p w14:paraId="39CC6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outlineLvl w:val="9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身份证号：</w:t>
      </w:r>
    </w:p>
    <w:p w14:paraId="06A7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outlineLvl w:val="9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特申请请予以放行入校。</w:t>
      </w:r>
    </w:p>
    <w:p w14:paraId="77AB8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outlineLvl w:val="9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联系人：       联系方式：</w:t>
      </w:r>
    </w:p>
    <w:p w14:paraId="2C733A13">
      <w:pPr>
        <w:spacing w:line="360" w:lineRule="auto"/>
        <w:ind w:firstLine="560" w:firstLineChars="200"/>
        <w:jc w:val="left"/>
        <w:outlineLvl w:val="9"/>
        <w:rPr>
          <w:rFonts w:hint="eastAsia" w:ascii="宋体" w:hAnsi="宋体" w:eastAsia="宋体" w:cs="仿宋"/>
          <w:sz w:val="28"/>
          <w:szCs w:val="28"/>
        </w:rPr>
      </w:pPr>
    </w:p>
    <w:p w14:paraId="5378C48D">
      <w:pPr>
        <w:spacing w:line="360" w:lineRule="auto"/>
        <w:ind w:firstLine="4480" w:firstLineChars="1600"/>
        <w:jc w:val="left"/>
        <w:outlineLvl w:val="9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负责人（签字）：</w:t>
      </w:r>
    </w:p>
    <w:p w14:paraId="3304BE00">
      <w:pPr>
        <w:spacing w:line="360" w:lineRule="auto"/>
        <w:ind w:firstLine="4480" w:firstLineChars="1600"/>
        <w:jc w:val="left"/>
        <w:outlineLvl w:val="9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申请部门（盖章）：</w:t>
      </w:r>
    </w:p>
    <w:p w14:paraId="7049B619">
      <w:pPr>
        <w:spacing w:line="360" w:lineRule="auto"/>
        <w:ind w:firstLine="4480" w:firstLineChars="1600"/>
        <w:jc w:val="left"/>
        <w:outlineLvl w:val="9"/>
      </w:pPr>
      <w:r>
        <w:rPr>
          <w:rFonts w:hint="eastAsia" w:ascii="宋体" w:hAnsi="宋体" w:eastAsia="宋体" w:cs="仿宋"/>
          <w:sz w:val="28"/>
          <w:szCs w:val="28"/>
        </w:rPr>
        <w:t>日期：     年   月   日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805422-9726-4CA5-9328-53CB4285C8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A23F0D-9CFC-4B60-A945-AE125C3DE8E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238A6A-5C4E-4E26-BD85-27796534CF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BB2F36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6FB62A25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328</Characters>
  <Lines>269</Lines>
  <Paragraphs>75</Paragraphs>
  <TotalTime>0</TotalTime>
  <ScaleCrop>false</ScaleCrop>
  <LinksUpToDate>false</LinksUpToDate>
  <CharactersWithSpaces>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2024-10-25T08:22:50Z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A99B46C3B947488482402042B1830C2D_13</vt:lpwstr>
  </property>
</Properties>
</file>