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附件1：</w:t>
      </w:r>
    </w:p>
    <w:p>
      <w:pPr>
        <w:pStyle w:val="3"/>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HICOOL 2023全球创业大赛邀您报名</w:t>
      </w:r>
    </w:p>
    <w:p>
      <w:pPr>
        <w:pStyle w:val="3"/>
        <w:jc w:val="both"/>
        <w:rPr>
          <w:rFonts w:hint="eastAsia" w:ascii="仿宋_GB2312" w:hAnsi="Times New Roman" w:eastAsia="仿宋_GB2312" w:cs="Times New Roman"/>
          <w:b/>
          <w:bCs/>
          <w:sz w:val="28"/>
          <w:szCs w:val="28"/>
        </w:rPr>
      </w:pP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Times New Roman" w:eastAsia="仿宋_GB2312"/>
          <w:sz w:val="30"/>
          <w:szCs w:val="30"/>
        </w:rPr>
      </w:pPr>
      <w:r>
        <w:rPr>
          <w:rFonts w:hint="eastAsia" w:ascii="仿宋_GB2312" w:hAnsi="Times New Roman" w:eastAsia="仿宋_GB2312" w:cs="Times New Roman"/>
          <w:sz w:val="30"/>
          <w:szCs w:val="30"/>
        </w:rPr>
        <w:t>HICOOL</w:t>
      </w:r>
      <w:r>
        <w:rPr>
          <w:rFonts w:hint="eastAsia" w:ascii="仿宋_GB2312" w:hAnsi="Times New Roman" w:eastAsia="仿宋_GB2312"/>
          <w:sz w:val="30"/>
          <w:szCs w:val="30"/>
        </w:rPr>
        <w:t>全球创业者峰会暨创业大赛是目前中国领先的以海内外人才创业大赛为主体的综合性国际人才活动。经过三年多发展，已成为具有全球影响力的创新型国际赛事，累计吸引了来自全球</w:t>
      </w:r>
      <w:r>
        <w:rPr>
          <w:rFonts w:hint="eastAsia" w:ascii="仿宋_GB2312" w:hAnsi="Times New Roman" w:eastAsia="仿宋_GB2312" w:cs="Times New Roman"/>
          <w:sz w:val="30"/>
          <w:szCs w:val="30"/>
        </w:rPr>
        <w:t>117</w:t>
      </w:r>
      <w:r>
        <w:rPr>
          <w:rFonts w:hint="eastAsia" w:ascii="仿宋_GB2312" w:hAnsi="Times New Roman" w:eastAsia="仿宋_GB2312"/>
          <w:sz w:val="30"/>
          <w:szCs w:val="30"/>
        </w:rPr>
        <w:t>个国家和地区的</w:t>
      </w:r>
      <w:r>
        <w:rPr>
          <w:rFonts w:hint="eastAsia" w:ascii="仿宋_GB2312" w:hAnsi="Times New Roman" w:eastAsia="仿宋_GB2312" w:cs="Times New Roman"/>
          <w:sz w:val="30"/>
          <w:szCs w:val="30"/>
        </w:rPr>
        <w:t>11,060</w:t>
      </w:r>
      <w:r>
        <w:rPr>
          <w:rFonts w:hint="eastAsia" w:ascii="仿宋_GB2312" w:hAnsi="Times New Roman" w:eastAsia="仿宋_GB2312"/>
          <w:sz w:val="30"/>
          <w:szCs w:val="30"/>
        </w:rPr>
        <w:t>个创业项目与</w:t>
      </w:r>
      <w:r>
        <w:rPr>
          <w:rFonts w:hint="eastAsia" w:ascii="仿宋_GB2312" w:hAnsi="Times New Roman" w:eastAsia="仿宋_GB2312" w:cs="Times New Roman"/>
          <w:sz w:val="30"/>
          <w:szCs w:val="30"/>
        </w:rPr>
        <w:t>14,834</w:t>
      </w:r>
      <w:r>
        <w:rPr>
          <w:rFonts w:hint="eastAsia" w:ascii="仿宋_GB2312" w:hAnsi="Times New Roman" w:eastAsia="仿宋_GB2312"/>
          <w:sz w:val="30"/>
          <w:szCs w:val="30"/>
        </w:rPr>
        <w:t>名全球创业人才，帮助创业者和初创企业在北京落地和发展。大赛将邀请顶级投资人、知名导师及头部企业家为参赛项目提供全程创业辅导和能力加速。获奖者可享受最高200万奖金、在京落户、子女上学、医疗保障等人才政策，140个项目奖席位。（</w:t>
      </w:r>
      <w:r>
        <w:rPr>
          <w:rFonts w:hint="eastAsia" w:ascii="仿宋_GB2312" w:hAnsi="Times New Roman" w:eastAsia="仿宋_GB2312"/>
          <w:b/>
          <w:bCs/>
          <w:sz w:val="30"/>
          <w:szCs w:val="30"/>
        </w:rPr>
        <w:t>报名截止于</w:t>
      </w:r>
      <w:r>
        <w:rPr>
          <w:rFonts w:hint="eastAsia" w:ascii="仿宋_GB2312" w:hAnsi="Times New Roman" w:eastAsia="仿宋_GB2312"/>
          <w:b/>
          <w:bCs/>
          <w:sz w:val="30"/>
          <w:szCs w:val="30"/>
          <w:lang w:val="en-US" w:eastAsia="zh-CN"/>
        </w:rPr>
        <w:t>2023年</w:t>
      </w:r>
      <w:r>
        <w:rPr>
          <w:rFonts w:hint="eastAsia" w:ascii="仿宋_GB2312" w:hAnsi="Times New Roman" w:eastAsia="仿宋_GB2312"/>
          <w:b/>
          <w:bCs/>
          <w:sz w:val="30"/>
          <w:szCs w:val="30"/>
        </w:rPr>
        <w:t>4月30日</w:t>
      </w:r>
      <w:r>
        <w:rPr>
          <w:rFonts w:hint="eastAsia" w:ascii="仿宋_GB2312" w:hAnsi="Times New Roman" w:eastAsia="仿宋_GB2312"/>
          <w:sz w:val="30"/>
          <w:szCs w:val="30"/>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sz w:val="30"/>
          <w:szCs w:val="30"/>
        </w:rPr>
      </w:pPr>
      <w:r>
        <w:rPr>
          <w:rFonts w:hint="eastAsia"/>
          <w:sz w:val="30"/>
          <w:szCs w:val="30"/>
        </w:rPr>
        <w:t>奖项设置：</w:t>
      </w:r>
      <w:r>
        <w:rPr>
          <w:sz w:val="30"/>
          <w:szCs w:val="30"/>
        </w:rPr>
        <w:t xml:space="preserve">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一等奖：</w:t>
      </w:r>
      <w:r>
        <w:rPr>
          <w:rFonts w:hint="eastAsia" w:ascii="仿宋_GB2312" w:hAnsi="Times New Roman" w:eastAsia="仿宋_GB2312" w:cs="Times New Roman"/>
          <w:sz w:val="30"/>
          <w:szCs w:val="30"/>
        </w:rPr>
        <w:t>7</w:t>
      </w:r>
      <w:r>
        <w:rPr>
          <w:rFonts w:hint="eastAsia" w:ascii="仿宋_GB2312" w:hAnsi="Times New Roman" w:eastAsia="仿宋_GB2312"/>
          <w:sz w:val="30"/>
          <w:szCs w:val="30"/>
        </w:rPr>
        <w:t>名。每个项目奖金</w:t>
      </w:r>
      <w:r>
        <w:rPr>
          <w:rFonts w:hint="eastAsia" w:ascii="仿宋_GB2312" w:hAnsi="Times New Roman" w:eastAsia="仿宋_GB2312" w:cs="Times New Roman"/>
          <w:sz w:val="30"/>
          <w:szCs w:val="30"/>
        </w:rPr>
        <w:t>200</w:t>
      </w:r>
      <w:r>
        <w:rPr>
          <w:rFonts w:hint="eastAsia" w:ascii="仿宋_GB2312" w:hAnsi="Times New Roman" w:eastAsia="仿宋_GB2312"/>
          <w:sz w:val="30"/>
          <w:szCs w:val="30"/>
        </w:rPr>
        <w:t xml:space="preserve">万元人民币。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二等奖：</w:t>
      </w:r>
      <w:r>
        <w:rPr>
          <w:rFonts w:hint="eastAsia" w:ascii="仿宋_GB2312" w:hAnsi="Times New Roman" w:eastAsia="仿宋_GB2312" w:cs="Times New Roman"/>
          <w:sz w:val="30"/>
          <w:szCs w:val="30"/>
        </w:rPr>
        <w:t>21</w:t>
      </w:r>
      <w:r>
        <w:rPr>
          <w:rFonts w:hint="eastAsia" w:ascii="仿宋_GB2312" w:hAnsi="Times New Roman" w:eastAsia="仿宋_GB2312"/>
          <w:sz w:val="30"/>
          <w:szCs w:val="30"/>
        </w:rPr>
        <w:t>名。每个项目奖金</w:t>
      </w:r>
      <w:r>
        <w:rPr>
          <w:rFonts w:hint="eastAsia" w:ascii="仿宋_GB2312" w:hAnsi="Times New Roman" w:eastAsia="仿宋_GB2312" w:cs="Times New Roman"/>
          <w:sz w:val="30"/>
          <w:szCs w:val="30"/>
        </w:rPr>
        <w:t>100</w:t>
      </w:r>
      <w:r>
        <w:rPr>
          <w:rFonts w:hint="eastAsia" w:ascii="仿宋_GB2312" w:hAnsi="Times New Roman" w:eastAsia="仿宋_GB2312"/>
          <w:sz w:val="30"/>
          <w:szCs w:val="30"/>
        </w:rPr>
        <w:t xml:space="preserve">万元人民币。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三等奖：</w:t>
      </w:r>
      <w:r>
        <w:rPr>
          <w:rFonts w:hint="eastAsia" w:ascii="仿宋_GB2312" w:hAnsi="Times New Roman" w:eastAsia="仿宋_GB2312" w:cs="Times New Roman"/>
          <w:sz w:val="30"/>
          <w:szCs w:val="30"/>
        </w:rPr>
        <w:t>42</w:t>
      </w:r>
      <w:r>
        <w:rPr>
          <w:rFonts w:hint="eastAsia" w:ascii="仿宋_GB2312" w:hAnsi="Times New Roman" w:eastAsia="仿宋_GB2312"/>
          <w:sz w:val="30"/>
          <w:szCs w:val="30"/>
        </w:rPr>
        <w:t>名。每个项目奖金</w:t>
      </w:r>
      <w:r>
        <w:rPr>
          <w:rFonts w:hint="eastAsia" w:ascii="仿宋_GB2312" w:hAnsi="Times New Roman" w:eastAsia="仿宋_GB2312" w:cs="Times New Roman"/>
          <w:sz w:val="30"/>
          <w:szCs w:val="30"/>
        </w:rPr>
        <w:t>50</w:t>
      </w:r>
      <w:r>
        <w:rPr>
          <w:rFonts w:hint="eastAsia" w:ascii="仿宋_GB2312" w:hAnsi="Times New Roman" w:eastAsia="仿宋_GB2312"/>
          <w:sz w:val="30"/>
          <w:szCs w:val="30"/>
        </w:rPr>
        <w:t xml:space="preserve">万元人民币。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优胜奖：</w:t>
      </w:r>
      <w:r>
        <w:rPr>
          <w:rFonts w:hint="eastAsia" w:ascii="仿宋_GB2312" w:hAnsi="Times New Roman" w:eastAsia="仿宋_GB2312" w:cs="Times New Roman"/>
          <w:sz w:val="30"/>
          <w:szCs w:val="30"/>
        </w:rPr>
        <w:t>70</w:t>
      </w:r>
      <w:r>
        <w:rPr>
          <w:rFonts w:hint="eastAsia" w:ascii="仿宋_GB2312" w:hAnsi="Times New Roman" w:eastAsia="仿宋_GB2312"/>
          <w:sz w:val="30"/>
          <w:szCs w:val="30"/>
        </w:rPr>
        <w:t>名。每个项目奖金</w:t>
      </w:r>
      <w:r>
        <w:rPr>
          <w:rFonts w:hint="eastAsia" w:ascii="仿宋_GB2312" w:hAnsi="Times New Roman" w:eastAsia="仿宋_GB2312" w:cs="Times New Roman"/>
          <w:sz w:val="30"/>
          <w:szCs w:val="30"/>
        </w:rPr>
        <w:t>20</w:t>
      </w:r>
      <w:r>
        <w:rPr>
          <w:rFonts w:hint="eastAsia" w:ascii="仿宋_GB2312" w:hAnsi="Times New Roman" w:eastAsia="仿宋_GB2312"/>
          <w:sz w:val="30"/>
          <w:szCs w:val="30"/>
        </w:rPr>
        <w:t xml:space="preserve">万元人民币。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所有获奖项目的申请人均可享受：在京落户、子女入学、医疗就诊等人才政策。</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0"/>
          <w:szCs w:val="30"/>
        </w:rPr>
      </w:pPr>
      <w:r>
        <w:rPr>
          <w:rFonts w:hint="eastAsia"/>
          <w:sz w:val="30"/>
          <w:szCs w:val="30"/>
        </w:rPr>
        <w:t>赛程安排：</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HICOOL 2023全球创业大赛包括四个比赛晋级环节，即：线上初评、初赛、复赛、决赛。大赛整体的赛程安排如下：</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报名阶段：2023年1月1日-2023年4月30日</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线上初评阶段：2023年5月</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初赛阶段：2023年6月-7月</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复赛阶段：2023年8月</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决赛阶段：2023年8月/9月</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0"/>
          <w:szCs w:val="30"/>
        </w:rPr>
      </w:pPr>
      <w:r>
        <w:rPr>
          <w:rFonts w:hint="eastAsia"/>
          <w:sz w:val="30"/>
          <w:szCs w:val="30"/>
        </w:rPr>
        <w:t xml:space="preserve">报名条件：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(1)可选择个人或团队两种形式参赛。如以团队形式参赛，团队成员不得超过3人。填报的参赛团队成员可分享获奖奖金，享受在京落户、子女入学、医疗就诊等奖励政策，请谨慎填报，报名截止后不予调整。每个参赛人只能报名一个参赛项目。</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(2)如参赛项目已经在北京注册成立公司，则成立时间应在2013年1月1日(含)以后。如参赛项目尚未在北京注册成立公司，则参赛人应有来京创业意愿和具体落地规划。</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(3)参赛项目主体不能为上市公司(新三板挂牌企业除外)。</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(4)参赛个人或参赛团队所有成员须无重大失信记录、无犯罪记录，遵守中华人民共和国法律。</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Times New Roman" w:eastAsia="仿宋_GB2312"/>
          <w:sz w:val="30"/>
          <w:szCs w:val="30"/>
        </w:rPr>
      </w:pPr>
      <w:r>
        <w:rPr>
          <w:rFonts w:ascii="仿宋_GB2312" w:hAnsi="Times New Roman" w:eastAsia="仿宋_GB2312"/>
          <w:sz w:val="30"/>
          <w:szCs w:val="30"/>
        </w:rPr>
        <w:t>(5)参赛项目应符合北京现行法律法规、产业政策或规划的相关规定，拥有产品、技术相关的自主知识产权(须无纠纷)或关键技术，具有一定的创新性和商业化潜力。</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ascii="仿宋_GB2312" w:hAnsi="Times New Roman" w:eastAsia="仿宋_GB2312"/>
          <w:sz w:val="30"/>
          <w:szCs w:val="30"/>
        </w:rPr>
        <w:t>(6)如项目获奖，领奖前参赛个人或参赛团队所有成员均须在北京缴纳社保、个人所得税。</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0"/>
          <w:szCs w:val="30"/>
        </w:rPr>
      </w:pPr>
      <w:r>
        <w:rPr>
          <w:rFonts w:hint="eastAsia"/>
          <w:sz w:val="30"/>
          <w:szCs w:val="30"/>
        </w:rPr>
        <w:t xml:space="preserve">赛道设置：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1</w:t>
      </w:r>
      <w:r>
        <w:rPr>
          <w:rFonts w:hint="eastAsia" w:ascii="仿宋_GB2312" w:hAnsi="Times New Roman" w:eastAsia="仿宋_GB2312"/>
          <w:sz w:val="30"/>
          <w:szCs w:val="30"/>
        </w:rPr>
        <w:t>： 人工智能</w:t>
      </w:r>
      <w:r>
        <w:rPr>
          <w:rFonts w:hint="eastAsia" w:ascii="仿宋_GB2312" w:hAnsi="Times New Roman" w:eastAsia="仿宋_GB2312" w:cs="Times New Roman"/>
          <w:sz w:val="30"/>
          <w:szCs w:val="30"/>
        </w:rPr>
        <w:t>/</w:t>
      </w:r>
      <w:r>
        <w:rPr>
          <w:rFonts w:hint="eastAsia" w:ascii="仿宋_GB2312" w:hAnsi="Times New Roman" w:eastAsia="仿宋_GB2312"/>
          <w:sz w:val="30"/>
          <w:szCs w:val="30"/>
        </w:rPr>
        <w:t>虚拟现实</w:t>
      </w:r>
      <w:r>
        <w:rPr>
          <w:rFonts w:hint="eastAsia" w:ascii="仿宋_GB2312" w:hAnsi="Times New Roman" w:eastAsia="仿宋_GB2312" w:cs="Times New Roman"/>
          <w:sz w:val="30"/>
          <w:szCs w:val="30"/>
        </w:rPr>
        <w:t>/</w:t>
      </w:r>
      <w:r>
        <w:rPr>
          <w:rFonts w:hint="eastAsia" w:ascii="仿宋_GB2312" w:hAnsi="Times New Roman" w:eastAsia="仿宋_GB2312"/>
          <w:sz w:val="30"/>
          <w:szCs w:val="30"/>
        </w:rPr>
        <w:t xml:space="preserve">金融科技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2</w:t>
      </w:r>
      <w:r>
        <w:rPr>
          <w:rFonts w:hint="eastAsia" w:ascii="仿宋_GB2312" w:hAnsi="Times New Roman" w:eastAsia="仿宋_GB2312"/>
          <w:sz w:val="30"/>
          <w:szCs w:val="30"/>
        </w:rPr>
        <w:t xml:space="preserve">： 医药健康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3</w:t>
      </w:r>
      <w:r>
        <w:rPr>
          <w:rFonts w:hint="eastAsia" w:ascii="仿宋_GB2312" w:hAnsi="Times New Roman" w:eastAsia="仿宋_GB2312"/>
          <w:sz w:val="30"/>
          <w:szCs w:val="30"/>
        </w:rPr>
        <w:t xml:space="preserve">： 新一代信息技术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4</w:t>
      </w:r>
      <w:r>
        <w:rPr>
          <w:rFonts w:hint="eastAsia" w:ascii="仿宋_GB2312" w:hAnsi="Times New Roman" w:eastAsia="仿宋_GB2312"/>
          <w:sz w:val="30"/>
          <w:szCs w:val="30"/>
        </w:rPr>
        <w:t xml:space="preserve">： 高端装备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5</w:t>
      </w:r>
      <w:r>
        <w:rPr>
          <w:rFonts w:hint="eastAsia" w:ascii="仿宋_GB2312" w:hAnsi="Times New Roman" w:eastAsia="仿宋_GB2312"/>
          <w:sz w:val="30"/>
          <w:szCs w:val="30"/>
        </w:rPr>
        <w:t>： 新能源</w:t>
      </w:r>
      <w:r>
        <w:rPr>
          <w:rFonts w:hint="eastAsia" w:ascii="仿宋_GB2312" w:hAnsi="Times New Roman" w:eastAsia="仿宋_GB2312" w:cs="Times New Roman"/>
          <w:sz w:val="30"/>
          <w:szCs w:val="30"/>
        </w:rPr>
        <w:t>/</w:t>
      </w:r>
      <w:r>
        <w:rPr>
          <w:rFonts w:hint="eastAsia" w:ascii="仿宋_GB2312" w:hAnsi="Times New Roman" w:eastAsia="仿宋_GB2312"/>
          <w:sz w:val="30"/>
          <w:szCs w:val="30"/>
        </w:rPr>
        <w:t>新材料</w:t>
      </w:r>
      <w:r>
        <w:rPr>
          <w:rFonts w:hint="eastAsia" w:ascii="仿宋_GB2312" w:hAnsi="Times New Roman" w:eastAsia="仿宋_GB2312" w:cs="Times New Roman"/>
          <w:sz w:val="30"/>
          <w:szCs w:val="30"/>
        </w:rPr>
        <w:t>/</w:t>
      </w:r>
      <w:r>
        <w:rPr>
          <w:rFonts w:hint="eastAsia" w:ascii="仿宋_GB2312" w:hAnsi="Times New Roman" w:eastAsia="仿宋_GB2312"/>
          <w:sz w:val="30"/>
          <w:szCs w:val="30"/>
        </w:rPr>
        <w:t xml:space="preserve">节能环保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6</w:t>
      </w:r>
      <w:r>
        <w:rPr>
          <w:rFonts w:hint="eastAsia" w:ascii="仿宋_GB2312" w:hAnsi="Times New Roman" w:eastAsia="仿宋_GB2312"/>
          <w:sz w:val="30"/>
          <w:szCs w:val="30"/>
        </w:rPr>
        <w:t xml:space="preserve">： 文化创意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赛道</w:t>
      </w:r>
      <w:r>
        <w:rPr>
          <w:rFonts w:hint="eastAsia" w:ascii="仿宋_GB2312" w:hAnsi="Times New Roman" w:eastAsia="仿宋_GB2312" w:cs="Times New Roman"/>
          <w:sz w:val="30"/>
          <w:szCs w:val="30"/>
        </w:rPr>
        <w:t>7</w:t>
      </w:r>
      <w:r>
        <w:rPr>
          <w:rFonts w:hint="eastAsia" w:ascii="仿宋_GB2312" w:hAnsi="Times New Roman" w:eastAsia="仿宋_GB2312"/>
          <w:sz w:val="30"/>
          <w:szCs w:val="30"/>
        </w:rPr>
        <w:t>： 农业科技</w:t>
      </w:r>
      <w:r>
        <w:rPr>
          <w:rFonts w:hint="eastAsia" w:ascii="仿宋_GB2312" w:hAnsi="Times New Roman" w:eastAsia="仿宋_GB2312" w:cs="Times New Roman"/>
          <w:sz w:val="30"/>
          <w:szCs w:val="30"/>
        </w:rPr>
        <w:t>/</w:t>
      </w:r>
      <w:r>
        <w:rPr>
          <w:rFonts w:hint="eastAsia" w:ascii="仿宋_GB2312" w:hAnsi="Times New Roman" w:eastAsia="仿宋_GB2312"/>
          <w:sz w:val="30"/>
          <w:szCs w:val="30"/>
        </w:rPr>
        <w:t xml:space="preserve">食品科技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0"/>
          <w:szCs w:val="30"/>
        </w:rPr>
      </w:pPr>
      <w:r>
        <w:rPr>
          <w:rFonts w:hint="eastAsia"/>
          <w:sz w:val="30"/>
          <w:szCs w:val="30"/>
        </w:rPr>
        <w:t xml:space="preserve">报名参赛方式： </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Times New Roman" w:eastAsia="仿宋_GB2312"/>
          <w:sz w:val="30"/>
          <w:szCs w:val="30"/>
        </w:rPr>
      </w:pPr>
      <w:r>
        <w:rPr>
          <w:rFonts w:hint="eastAsia" w:ascii="仿宋_GB2312" w:hAnsi="Times New Roman" w:eastAsia="仿宋_GB2312"/>
          <w:sz w:val="30"/>
          <w:szCs w:val="30"/>
        </w:rPr>
        <w:t>4月30日前点击报名链接，注册账号，并要求上传BP等资料，点击完成报名，报名链接：</w:t>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fldChar w:fldCharType="begin"/>
      </w:r>
      <w:r>
        <w:rPr>
          <w:rFonts w:hint="eastAsia" w:ascii="仿宋_GB2312" w:hAnsi="Times New Roman" w:eastAsia="仿宋_GB2312"/>
          <w:color w:val="auto"/>
          <w:sz w:val="30"/>
          <w:szCs w:val="30"/>
        </w:rPr>
        <w:instrText xml:space="preserve"> HYPERLINK "https://www.hicool.com/index.php/account/bole?language=&amp;code=bojkk" </w:instrText>
      </w:r>
      <w:r>
        <w:rPr>
          <w:rFonts w:hint="eastAsia" w:ascii="仿宋_GB2312" w:hAnsi="Times New Roman" w:eastAsia="仿宋_GB2312"/>
          <w:color w:val="auto"/>
          <w:sz w:val="30"/>
          <w:szCs w:val="30"/>
        </w:rPr>
        <w:fldChar w:fldCharType="separate"/>
      </w:r>
      <w:r>
        <w:rPr>
          <w:rStyle w:val="6"/>
          <w:rFonts w:hint="eastAsia" w:ascii="仿宋_GB2312" w:hAnsi="Times New Roman" w:eastAsia="仿宋_GB2312"/>
          <w:color w:val="auto"/>
          <w:sz w:val="30"/>
          <w:szCs w:val="30"/>
        </w:rPr>
        <w:t>https://www.hicool.com/index.php/account/bole?language=&amp;code=bojkk</w:t>
      </w:r>
      <w:r>
        <w:rPr>
          <w:rFonts w:hint="eastAsia" w:ascii="仿宋_GB2312" w:hAnsi="Times New Roman" w:eastAsia="仿宋_GB2312"/>
          <w:color w:val="auto"/>
          <w:sz w:val="30"/>
          <w:szCs w:val="30"/>
        </w:rPr>
        <w:fldChar w:fldCharType="end"/>
      </w:r>
    </w:p>
    <w:p>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Times New Roman" w:eastAsia="仿宋_GB2312"/>
          <w:sz w:val="30"/>
          <w:szCs w:val="30"/>
        </w:rPr>
      </w:pPr>
      <w:r>
        <w:rPr>
          <w:rFonts w:hint="eastAsia" w:ascii="仿宋_GB2312" w:hAnsi="Times New Roman" w:eastAsia="仿宋_GB2312"/>
          <w:sz w:val="30"/>
          <w:szCs w:val="30"/>
        </w:rPr>
        <w:t>邀请码：bojkk</w:t>
      </w:r>
    </w:p>
    <w:p>
      <w:pPr>
        <w:ind w:firstLine="600" w:firstLineChars="200"/>
      </w:pPr>
      <w:r>
        <w:rPr>
          <w:rFonts w:hint="eastAsia" w:ascii="仿宋_GB2312" w:hAnsi="Times New Roman" w:eastAsia="仿宋_GB2312" w:cs="宋体"/>
          <w:color w:val="000000"/>
          <w:kern w:val="0"/>
          <w:sz w:val="30"/>
          <w:szCs w:val="30"/>
          <w:lang w:val="en-US" w:eastAsia="zh-CN" w:bidi="ar-SA"/>
        </w:rPr>
        <w:t>学校赛事联系人：路璐，联系电话：18504810659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MjRkYjQ0NmYzYjNhM2UwODhkZTE5NjZmNGJiZDgifQ=="/>
  </w:docVars>
  <w:rsids>
    <w:rsidRoot w:val="784952F1"/>
    <w:rsid w:val="7849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ind w:firstLine="560" w:firstLineChars="200"/>
      <w:jc w:val="both"/>
      <w:outlineLvl w:val="0"/>
    </w:pPr>
    <w:rPr>
      <w:rFonts w:ascii="黑体" w:hAnsi="黑体" w:eastAsia="黑体"/>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2023-04-19T02:23:00Z</dcterms:created>
  <dc:creator>叶修</dc:creator>
  <cp:lastModifiedBy>叶修</cp:lastModifiedBy>
  <dcterms:modified xsi:type="dcterms:W3CDTF">2023-04-19T02:23:32Z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6CEB160F26B8433BB27A744ECF85FA08_11</vt:lpwstr>
  </property>
</Properties>
</file>